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38B" w:rsidRPr="00EC12A1" w:rsidRDefault="000D438B" w:rsidP="000D438B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lang w:val="en-US" w:eastAsia="zh-CN"/>
        </w:rPr>
      </w:pPr>
      <w:r w:rsidRPr="00EC12A1">
        <w:rPr>
          <w:rFonts w:ascii="Times New Roman" w:hAnsi="Times New Roman"/>
          <w:b/>
        </w:rPr>
        <w:t>3GPP TSG-RAN WG3 Meeting #119</w:t>
      </w:r>
      <w:r w:rsidRPr="00EC12A1">
        <w:rPr>
          <w:rFonts w:ascii="Times New Roman" w:hAnsi="Times New Roman"/>
          <w:b/>
          <w:lang w:eastAsia="zh-CN"/>
        </w:rPr>
        <w:t>bis</w:t>
      </w:r>
      <w:r w:rsidR="001E2083">
        <w:rPr>
          <w:rFonts w:ascii="Times New Roman" w:hAnsi="Times New Roman" w:hint="eastAsia"/>
          <w:b/>
          <w:i/>
          <w:lang w:eastAsia="zh-CN"/>
        </w:rPr>
        <w:t xml:space="preserve">                                       </w:t>
      </w:r>
      <w:r w:rsidRPr="00EC12A1">
        <w:rPr>
          <w:rFonts w:ascii="Times New Roman" w:hAnsi="Times New Roman"/>
          <w:b/>
        </w:rPr>
        <w:t>R3-23</w:t>
      </w:r>
      <w:r w:rsidR="001E2083">
        <w:rPr>
          <w:rFonts w:ascii="Times New Roman" w:hAnsi="Times New Roman" w:hint="eastAsia"/>
          <w:b/>
          <w:lang w:eastAsia="zh-CN"/>
        </w:rPr>
        <w:t>1561</w:t>
      </w:r>
    </w:p>
    <w:p w:rsidR="000D438B" w:rsidRPr="00EC12A1" w:rsidRDefault="000D438B" w:rsidP="000D438B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lang w:eastAsia="zh-CN"/>
        </w:rPr>
      </w:pPr>
      <w:r w:rsidRPr="00EC12A1">
        <w:rPr>
          <w:rFonts w:ascii="Times New Roman" w:hAnsi="Times New Roman"/>
          <w:b/>
          <w:lang w:eastAsia="zh-CN"/>
        </w:rPr>
        <w:t>Online</w:t>
      </w:r>
      <w:r w:rsidRPr="00EC12A1">
        <w:rPr>
          <w:rFonts w:ascii="Times New Roman" w:hAnsi="Times New Roman"/>
          <w:b/>
        </w:rPr>
        <w:t>, 17th – 26th April, 2023</w:t>
      </w:r>
    </w:p>
    <w:p w:rsidR="000D438B" w:rsidRPr="00EC12A1" w:rsidRDefault="000D438B" w:rsidP="000D438B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Cs/>
          <w:lang w:val="en-US" w:eastAsia="zh-CN"/>
        </w:rPr>
      </w:pP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kern w:val="2"/>
          <w:lang w:val="en-US" w:eastAsia="zh-CN"/>
        </w:rPr>
      </w:pPr>
      <w:r w:rsidRPr="000D438B">
        <w:rPr>
          <w:rFonts w:eastAsia="Malgun Gothic"/>
          <w:b/>
          <w:kern w:val="2"/>
          <w:lang w:val="en-US" w:eastAsia="zh-CN"/>
        </w:rPr>
        <w:t>Title:</w:t>
      </w:r>
      <w:r w:rsidRPr="000D438B">
        <w:rPr>
          <w:rFonts w:eastAsia="Malgun Gothic"/>
          <w:b/>
          <w:kern w:val="2"/>
          <w:lang w:val="en-US" w:eastAsia="zh-CN"/>
        </w:rPr>
        <w:tab/>
      </w:r>
      <w:r w:rsidRPr="00EC12A1">
        <w:rPr>
          <w:b/>
          <w:kern w:val="2"/>
          <w:lang w:val="en-US" w:eastAsia="zh-CN"/>
        </w:rPr>
        <w:t xml:space="preserve">[draft] Reply </w:t>
      </w:r>
      <w:r w:rsidRPr="000D438B">
        <w:rPr>
          <w:rFonts w:eastAsia="Malgun Gothic"/>
          <w:b/>
          <w:kern w:val="2"/>
          <w:lang w:val="en-US" w:eastAsia="zh-CN"/>
        </w:rPr>
        <w:t>LS on RAN information exposure for XRM</w:t>
      </w: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bCs/>
          <w:kern w:val="2"/>
          <w:lang w:val="en-US" w:eastAsia="zh-CN"/>
        </w:rPr>
      </w:pPr>
      <w:bookmarkStart w:id="0" w:name="OLE_LINK58"/>
      <w:bookmarkStart w:id="1" w:name="OLE_LINK57"/>
      <w:r w:rsidRPr="000D438B">
        <w:rPr>
          <w:rFonts w:eastAsia="Malgun Gothic"/>
          <w:b/>
          <w:kern w:val="2"/>
          <w:lang w:val="en-US" w:eastAsia="zh-CN"/>
        </w:rPr>
        <w:t>Response to:</w:t>
      </w:r>
      <w:r w:rsidRPr="000D438B">
        <w:rPr>
          <w:rFonts w:eastAsia="Malgun Gothic"/>
          <w:b/>
          <w:bCs/>
          <w:kern w:val="2"/>
          <w:lang w:val="en-US" w:eastAsia="zh-CN"/>
        </w:rPr>
        <w:tab/>
      </w:r>
      <w:r w:rsidRPr="00EC12A1">
        <w:rPr>
          <w:rFonts w:eastAsia="Malgun Gothic"/>
          <w:b/>
          <w:bCs/>
          <w:kern w:val="2"/>
          <w:lang w:val="en-US" w:eastAsia="zh-CN"/>
        </w:rPr>
        <w:t>LS on RAN information exposure for XRM</w:t>
      </w: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bCs/>
          <w:kern w:val="2"/>
          <w:lang w:val="en-US"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 w:rsidRPr="000D438B">
        <w:rPr>
          <w:rFonts w:eastAsia="Malgun Gothic"/>
          <w:b/>
          <w:kern w:val="2"/>
          <w:lang w:val="en-US" w:eastAsia="zh-CN"/>
        </w:rPr>
        <w:t>Release:</w:t>
      </w:r>
      <w:r w:rsidRPr="000D438B">
        <w:rPr>
          <w:rFonts w:eastAsia="Malgun Gothic"/>
          <w:b/>
          <w:bCs/>
          <w:kern w:val="2"/>
          <w:lang w:val="en-US" w:eastAsia="zh-CN"/>
        </w:rPr>
        <w:tab/>
        <w:t>Rel-18</w:t>
      </w:r>
    </w:p>
    <w:bookmarkEnd w:id="2"/>
    <w:bookmarkEnd w:id="3"/>
    <w:bookmarkEnd w:id="4"/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bCs/>
          <w:kern w:val="2"/>
          <w:lang w:val="en-US" w:eastAsia="zh-CN"/>
        </w:rPr>
      </w:pPr>
      <w:r w:rsidRPr="000D438B">
        <w:rPr>
          <w:rFonts w:eastAsia="Malgun Gothic"/>
          <w:b/>
          <w:kern w:val="2"/>
          <w:lang w:val="en-US" w:eastAsia="zh-CN"/>
        </w:rPr>
        <w:t>Work Item:</w:t>
      </w:r>
      <w:r w:rsidRPr="000D438B">
        <w:rPr>
          <w:rFonts w:eastAsia="Malgun Gothic"/>
          <w:b/>
          <w:bCs/>
          <w:kern w:val="2"/>
          <w:lang w:val="en-US" w:eastAsia="zh-CN"/>
        </w:rPr>
        <w:tab/>
        <w:t>XRM</w:t>
      </w: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kern w:val="2"/>
          <w:lang w:val="en-US" w:eastAsia="zh-CN"/>
        </w:rPr>
      </w:pP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kern w:val="2"/>
          <w:lang w:val="en-US" w:eastAsia="zh-CN"/>
        </w:rPr>
      </w:pPr>
      <w:r w:rsidRPr="000D438B">
        <w:rPr>
          <w:rFonts w:eastAsia="Malgun Gothic"/>
          <w:b/>
          <w:kern w:val="2"/>
          <w:lang w:val="en-US" w:eastAsia="zh-CN"/>
        </w:rPr>
        <w:t>Source:</w:t>
      </w:r>
      <w:r w:rsidRPr="000D438B">
        <w:rPr>
          <w:rFonts w:eastAsia="Malgun Gothic"/>
          <w:b/>
          <w:kern w:val="2"/>
          <w:lang w:val="en-US" w:eastAsia="zh-CN"/>
        </w:rPr>
        <w:tab/>
      </w:r>
      <w:bookmarkStart w:id="5" w:name="OLE_LINK14"/>
      <w:bookmarkStart w:id="6" w:name="OLE_LINK13"/>
      <w:bookmarkStart w:id="7" w:name="OLE_LINK12"/>
      <w:r w:rsidRPr="000D438B">
        <w:rPr>
          <w:rFonts w:eastAsia="Malgun Gothic"/>
          <w:b/>
          <w:kern w:val="2"/>
          <w:lang w:val="en-US" w:eastAsia="zh-CN"/>
        </w:rPr>
        <w:t xml:space="preserve">3GPP TSG </w:t>
      </w:r>
      <w:bookmarkEnd w:id="5"/>
      <w:bookmarkEnd w:id="6"/>
      <w:bookmarkEnd w:id="7"/>
      <w:r w:rsidRPr="000D438B">
        <w:rPr>
          <w:rFonts w:eastAsia="Malgun Gothic"/>
          <w:b/>
          <w:bCs/>
          <w:kern w:val="2"/>
          <w:lang w:val="en-US" w:eastAsia="zh-CN"/>
        </w:rPr>
        <w:t>RAN WG3</w:t>
      </w: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bCs/>
          <w:kern w:val="2"/>
          <w:lang w:val="en-US" w:eastAsia="zh-CN"/>
        </w:rPr>
      </w:pPr>
      <w:r w:rsidRPr="000D438B">
        <w:rPr>
          <w:rFonts w:eastAsia="Malgun Gothic"/>
          <w:b/>
          <w:kern w:val="2"/>
          <w:lang w:val="en-US" w:eastAsia="zh-CN"/>
        </w:rPr>
        <w:t>To:</w:t>
      </w:r>
      <w:r w:rsidRPr="000D438B">
        <w:rPr>
          <w:rFonts w:eastAsia="Malgun Gothic"/>
          <w:b/>
          <w:bCs/>
          <w:kern w:val="2"/>
          <w:lang w:val="en-US" w:eastAsia="zh-CN"/>
        </w:rPr>
        <w:tab/>
      </w:r>
      <w:r w:rsidRPr="000D438B">
        <w:rPr>
          <w:rFonts w:eastAsia="Malgun Gothic"/>
          <w:b/>
          <w:kern w:val="2"/>
          <w:lang w:val="en-US" w:eastAsia="zh-CN"/>
        </w:rPr>
        <w:t>3GPP TSG SA WG2</w:t>
      </w: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bCs/>
          <w:kern w:val="2"/>
          <w:lang w:val="en-US" w:eastAsia="zh-CN"/>
        </w:rPr>
      </w:pPr>
      <w:bookmarkStart w:id="8" w:name="OLE_LINK46"/>
      <w:bookmarkStart w:id="9" w:name="OLE_LINK45"/>
      <w:r w:rsidRPr="000D438B">
        <w:rPr>
          <w:rFonts w:eastAsia="Malgun Gothic"/>
          <w:b/>
          <w:kern w:val="2"/>
          <w:lang w:val="en-US" w:eastAsia="zh-CN"/>
        </w:rPr>
        <w:t>Cc:</w:t>
      </w:r>
      <w:r w:rsidRPr="000D438B">
        <w:rPr>
          <w:rFonts w:eastAsia="Malgun Gothic"/>
          <w:b/>
          <w:bCs/>
          <w:kern w:val="2"/>
          <w:lang w:val="en-US" w:eastAsia="zh-CN"/>
        </w:rPr>
        <w:tab/>
      </w:r>
    </w:p>
    <w:bookmarkEnd w:id="8"/>
    <w:bookmarkEnd w:id="9"/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Cs/>
          <w:kern w:val="2"/>
          <w:lang w:val="en-US" w:eastAsia="zh-CN"/>
        </w:rPr>
      </w:pP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b/>
          <w:bCs/>
          <w:kern w:val="2"/>
          <w:lang w:val="en-US" w:eastAsia="zh-CN"/>
        </w:rPr>
      </w:pPr>
      <w:r w:rsidRPr="000D438B">
        <w:rPr>
          <w:rFonts w:eastAsia="Malgun Gothic"/>
          <w:b/>
          <w:kern w:val="2"/>
          <w:lang w:val="en-US" w:eastAsia="zh-CN"/>
        </w:rPr>
        <w:t>Contact person:</w:t>
      </w:r>
      <w:r w:rsidRPr="000D438B">
        <w:rPr>
          <w:rFonts w:eastAsia="Malgun Gothic"/>
          <w:b/>
          <w:bCs/>
          <w:kern w:val="2"/>
          <w:lang w:val="en-US" w:eastAsia="zh-CN"/>
        </w:rPr>
        <w:tab/>
      </w:r>
      <w:r w:rsidRPr="00EC12A1">
        <w:rPr>
          <w:b/>
          <w:bCs/>
          <w:kern w:val="2"/>
          <w:lang w:val="en-US" w:eastAsia="zh-CN"/>
        </w:rPr>
        <w:t xml:space="preserve">Liu Ziqiao </w:t>
      </w: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b/>
          <w:bCs/>
          <w:kern w:val="2"/>
          <w:lang w:val="en-US" w:eastAsia="zh-CN"/>
        </w:rPr>
      </w:pPr>
      <w:r w:rsidRPr="000D438B">
        <w:rPr>
          <w:rFonts w:eastAsia="Malgun Gothic"/>
          <w:b/>
          <w:bCs/>
          <w:kern w:val="2"/>
          <w:lang w:val="en-US" w:eastAsia="zh-CN"/>
        </w:rPr>
        <w:tab/>
      </w:r>
      <w:r w:rsidRPr="00EC12A1">
        <w:rPr>
          <w:b/>
          <w:bCs/>
          <w:kern w:val="2"/>
          <w:lang w:val="en-US" w:eastAsia="zh-CN"/>
        </w:rPr>
        <w:t>liuziqiao@catt.cn</w:t>
      </w: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bCs/>
          <w:kern w:val="2"/>
          <w:lang w:val="en-US" w:eastAsia="zh-CN"/>
        </w:rPr>
      </w:pPr>
      <w:r w:rsidRPr="000D438B">
        <w:rPr>
          <w:rFonts w:eastAsia="Malgun Gothic"/>
          <w:b/>
          <w:bCs/>
          <w:kern w:val="2"/>
          <w:lang w:val="en-US" w:eastAsia="zh-CN"/>
        </w:rPr>
        <w:tab/>
      </w: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kern w:val="2"/>
          <w:lang w:val="en-US" w:eastAsia="zh-CN"/>
        </w:rPr>
      </w:pPr>
      <w:r w:rsidRPr="000D438B">
        <w:rPr>
          <w:rFonts w:eastAsia="Malgun Gothic"/>
          <w:b/>
          <w:kern w:val="2"/>
          <w:lang w:val="en-US" w:eastAsia="zh-CN"/>
        </w:rPr>
        <w:t>Send any reply LS to:</w:t>
      </w:r>
      <w:r w:rsidRPr="000D438B">
        <w:rPr>
          <w:rFonts w:eastAsia="Malgun Gothic"/>
          <w:b/>
          <w:kern w:val="2"/>
          <w:lang w:val="en-US" w:eastAsia="zh-CN"/>
        </w:rPr>
        <w:tab/>
        <w:t xml:space="preserve">3GPP Liaisons Coordinator, </w:t>
      </w:r>
      <w:hyperlink r:id="rId8" w:history="1">
        <w:r w:rsidRPr="00EC12A1">
          <w:rPr>
            <w:rFonts w:eastAsia="Malgun Gothic"/>
            <w:b/>
            <w:color w:val="0000FF"/>
            <w:kern w:val="2"/>
            <w:u w:val="single"/>
            <w:lang w:val="en-US" w:eastAsia="zh-CN"/>
          </w:rPr>
          <w:t>mailto:3GPPLiaison@etsi.org</w:t>
        </w:r>
      </w:hyperlink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rFonts w:eastAsia="Malgun Gothic"/>
          <w:b/>
          <w:kern w:val="2"/>
          <w:lang w:val="en-US" w:eastAsia="zh-CN"/>
        </w:rPr>
      </w:pPr>
    </w:p>
    <w:p w:rsidR="000D438B" w:rsidRPr="000D438B" w:rsidRDefault="000D438B" w:rsidP="000D438B">
      <w:pPr>
        <w:widowControl w:val="0"/>
        <w:spacing w:after="60"/>
        <w:ind w:left="1985" w:hanging="1985"/>
        <w:jc w:val="both"/>
        <w:rPr>
          <w:b/>
          <w:kern w:val="2"/>
          <w:sz w:val="21"/>
          <w:szCs w:val="22"/>
          <w:lang w:val="en-US" w:eastAsia="zh-CN"/>
        </w:rPr>
      </w:pPr>
      <w:r w:rsidRPr="000D438B">
        <w:rPr>
          <w:rFonts w:eastAsia="Malgun Gothic"/>
          <w:b/>
          <w:kern w:val="2"/>
          <w:lang w:val="en-US" w:eastAsia="zh-CN"/>
        </w:rPr>
        <w:t>Attachments:</w:t>
      </w:r>
      <w:r w:rsidRPr="000D438B">
        <w:rPr>
          <w:rFonts w:eastAsia="Malgun Gothic"/>
          <w:b/>
          <w:kern w:val="2"/>
          <w:lang w:val="en-US" w:eastAsia="zh-CN"/>
        </w:rPr>
        <w:tab/>
      </w:r>
      <w:r w:rsidRPr="00EC12A1">
        <w:rPr>
          <w:b/>
          <w:kern w:val="2"/>
          <w:sz w:val="21"/>
          <w:szCs w:val="22"/>
          <w:lang w:val="en-US" w:eastAsia="zh-CN"/>
        </w:rPr>
        <w:t>-</w:t>
      </w:r>
    </w:p>
    <w:p w:rsidR="000D438B" w:rsidRPr="000D438B" w:rsidRDefault="00EC12A1" w:rsidP="000D43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eastAsia="Times New Roman"/>
          <w:sz w:val="36"/>
          <w:lang w:eastAsia="en-GB"/>
        </w:rPr>
      </w:pPr>
      <w:r>
        <w:rPr>
          <w:rFonts w:eastAsia="Times New Roman"/>
          <w:sz w:val="36"/>
          <w:lang w:eastAsia="en-GB"/>
        </w:rPr>
        <w:t>1</w:t>
      </w:r>
      <w:r>
        <w:rPr>
          <w:rFonts w:hint="eastAsia"/>
          <w:sz w:val="36"/>
          <w:lang w:eastAsia="zh-CN"/>
        </w:rPr>
        <w:t xml:space="preserve"> </w:t>
      </w:r>
      <w:r w:rsidR="000D438B" w:rsidRPr="000D438B">
        <w:rPr>
          <w:rFonts w:eastAsia="Times New Roman"/>
          <w:sz w:val="36"/>
          <w:lang w:eastAsia="en-GB"/>
        </w:rPr>
        <w:t>Overall description</w:t>
      </w:r>
    </w:p>
    <w:p w:rsidR="000D438B" w:rsidRPr="00EC12A1" w:rsidRDefault="004F79BC" w:rsidP="000D438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C12A1">
        <w:rPr>
          <w:lang w:eastAsia="zh-CN"/>
        </w:rPr>
        <w:t xml:space="preserve">RAN3 thanks SA2 for their LS and agreed CRs on update of </w:t>
      </w:r>
      <w:r w:rsidRPr="00EC12A1">
        <w:rPr>
          <w:noProof/>
          <w:lang w:eastAsia="zh-CN"/>
        </w:rPr>
        <w:t>API based network exposure support for XR/Media service.</w:t>
      </w:r>
      <w:r w:rsidR="000D438B" w:rsidRPr="00EC12A1">
        <w:rPr>
          <w:lang w:eastAsia="zh-CN"/>
        </w:rPr>
        <w:t xml:space="preserve"> </w:t>
      </w:r>
    </w:p>
    <w:p w:rsidR="000D438B" w:rsidRPr="00EC12A1" w:rsidRDefault="004F79BC" w:rsidP="000D438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C12A1">
        <w:rPr>
          <w:lang w:eastAsia="zh-CN"/>
        </w:rPr>
        <w:t xml:space="preserve">RAN3 discusses both </w:t>
      </w:r>
      <w:r w:rsidRPr="00EC12A1">
        <w:rPr>
          <w:rFonts w:eastAsia="等线"/>
          <w:lang w:eastAsia="zh-CN"/>
        </w:rPr>
        <w:t>new functionalities exposing NG-RAN information and provide the feedback:</w:t>
      </w:r>
    </w:p>
    <w:p w:rsidR="000D438B" w:rsidRPr="00EC12A1" w:rsidRDefault="000D438B" w:rsidP="000D438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D438B">
        <w:rPr>
          <w:rFonts w:eastAsia="Times New Roman"/>
          <w:lang w:eastAsia="en-GB"/>
        </w:rPr>
        <w:t>- For QoS Notification Control for GBR QoS Flow as defined in clause 5.7.2.4 of TS 23.501, upon SMF request, the NG-RAN may additionally support indicating that "GFBR can no longer (or can again) be guaranteed" via GTP-U to UPF</w:t>
      </w:r>
    </w:p>
    <w:p w:rsidR="004F79BC" w:rsidRPr="000D438B" w:rsidRDefault="004F79BC" w:rsidP="000D438B">
      <w:pPr>
        <w:overflowPunct w:val="0"/>
        <w:autoSpaceDE w:val="0"/>
        <w:autoSpaceDN w:val="0"/>
        <w:adjustRightInd w:val="0"/>
        <w:textAlignment w:val="baseline"/>
        <w:rPr>
          <w:u w:val="single"/>
          <w:lang w:eastAsia="zh-CN"/>
        </w:rPr>
      </w:pPr>
      <w:r w:rsidRPr="00EC12A1">
        <w:rPr>
          <w:u w:val="single"/>
          <w:lang w:eastAsia="zh-CN"/>
        </w:rPr>
        <w:t>[RAN3 answer]:</w:t>
      </w:r>
      <w:r w:rsidR="000C3BBD" w:rsidRPr="00EC12A1">
        <w:rPr>
          <w:u w:val="single"/>
          <w:lang w:eastAsia="zh-CN"/>
        </w:rPr>
        <w:t xml:space="preserve"> Given that the CP based </w:t>
      </w:r>
      <w:r w:rsidR="000C3BBD" w:rsidRPr="000D438B">
        <w:rPr>
          <w:rFonts w:eastAsia="Times New Roman"/>
          <w:u w:val="single"/>
          <w:lang w:eastAsia="en-GB"/>
        </w:rPr>
        <w:t>QoS Notification Control for GBR QoS Flow</w:t>
      </w:r>
      <w:r w:rsidR="000C3BBD" w:rsidRPr="00EC12A1">
        <w:rPr>
          <w:u w:val="single"/>
          <w:lang w:eastAsia="zh-CN"/>
        </w:rPr>
        <w:t xml:space="preserve"> is already supported, RAN3 does not see the benefits of further supporting UP based solution.</w:t>
      </w:r>
    </w:p>
    <w:p w:rsidR="000D438B" w:rsidRPr="000D438B" w:rsidRDefault="000D438B" w:rsidP="000D43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438B">
        <w:rPr>
          <w:rFonts w:eastAsia="Times New Roman"/>
          <w:lang w:eastAsia="en-GB"/>
        </w:rPr>
        <w:t xml:space="preserve">- Based on SMF request over NGAP, data rate information on </w:t>
      </w:r>
      <w:proofErr w:type="gramStart"/>
      <w:r w:rsidRPr="000D438B">
        <w:rPr>
          <w:rFonts w:eastAsia="Times New Roman"/>
          <w:lang w:eastAsia="en-GB"/>
        </w:rPr>
        <w:t>a per</w:t>
      </w:r>
      <w:proofErr w:type="gramEnd"/>
      <w:r w:rsidRPr="000D438B">
        <w:rPr>
          <w:rFonts w:eastAsia="Times New Roman"/>
          <w:lang w:eastAsia="en-GB"/>
        </w:rPr>
        <w:t xml:space="preserve"> QoS Flow basis may be measured and exposed via NGAP to SMF or via GTP-U to UPF.</w:t>
      </w:r>
    </w:p>
    <w:p w:rsidR="000D438B" w:rsidRPr="000D438B" w:rsidRDefault="00786E91" w:rsidP="000D438B">
      <w:pPr>
        <w:overflowPunct w:val="0"/>
        <w:autoSpaceDE w:val="0"/>
        <w:autoSpaceDN w:val="0"/>
        <w:adjustRightInd w:val="0"/>
        <w:textAlignment w:val="baseline"/>
        <w:rPr>
          <w:u w:val="single"/>
          <w:lang w:eastAsia="zh-CN"/>
        </w:rPr>
      </w:pPr>
      <w:r w:rsidRPr="00EC12A1">
        <w:rPr>
          <w:u w:val="single"/>
          <w:lang w:eastAsia="zh-CN"/>
        </w:rPr>
        <w:t xml:space="preserve">[RAN3 answer]: RAN3 see the benefits of exposing data rate information on </w:t>
      </w:r>
      <w:proofErr w:type="gramStart"/>
      <w:r w:rsidRPr="00EC12A1">
        <w:rPr>
          <w:u w:val="single"/>
          <w:lang w:eastAsia="zh-CN"/>
        </w:rPr>
        <w:t>a per</w:t>
      </w:r>
      <w:proofErr w:type="gramEnd"/>
      <w:r w:rsidRPr="00EC12A1">
        <w:rPr>
          <w:u w:val="single"/>
          <w:lang w:eastAsia="zh-CN"/>
        </w:rPr>
        <w:t xml:space="preserve"> QoS Flow and RAN3 thinks NG-RAN can measure and expose </w:t>
      </w:r>
      <w:r w:rsidRPr="000D438B">
        <w:rPr>
          <w:u w:val="single"/>
          <w:lang w:eastAsia="zh-CN"/>
        </w:rPr>
        <w:t>data rate information on a per QoS Flow</w:t>
      </w:r>
      <w:r w:rsidRPr="00EC12A1">
        <w:rPr>
          <w:u w:val="single"/>
          <w:lang w:eastAsia="zh-CN"/>
        </w:rPr>
        <w:t xml:space="preserve"> via NGAP to SMF. The </w:t>
      </w:r>
      <w:r w:rsidR="001E2083">
        <w:rPr>
          <w:rFonts w:hint="eastAsia"/>
          <w:u w:val="single"/>
          <w:lang w:eastAsia="zh-CN"/>
        </w:rPr>
        <w:t xml:space="preserve">NGAP </w:t>
      </w:r>
      <w:r w:rsidRPr="00EC12A1">
        <w:rPr>
          <w:u w:val="single"/>
          <w:lang w:eastAsia="zh-CN"/>
        </w:rPr>
        <w:t>PDU Session Resource Notify message can be reused.</w:t>
      </w:r>
    </w:p>
    <w:p w:rsidR="000D438B" w:rsidRPr="000D438B" w:rsidRDefault="00EC12A1" w:rsidP="000D43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eastAsia="Times New Roman"/>
          <w:sz w:val="36"/>
          <w:lang w:eastAsia="en-GB"/>
        </w:rPr>
      </w:pPr>
      <w:r>
        <w:rPr>
          <w:rFonts w:eastAsia="Times New Roman"/>
          <w:sz w:val="36"/>
          <w:lang w:eastAsia="en-GB"/>
        </w:rPr>
        <w:t>2</w:t>
      </w:r>
      <w:r>
        <w:rPr>
          <w:rFonts w:hint="eastAsia"/>
          <w:sz w:val="36"/>
          <w:lang w:eastAsia="zh-CN"/>
        </w:rPr>
        <w:t xml:space="preserve"> </w:t>
      </w:r>
      <w:r w:rsidR="000D438B" w:rsidRPr="000D438B">
        <w:rPr>
          <w:rFonts w:eastAsia="Times New Roman"/>
          <w:sz w:val="36"/>
          <w:lang w:eastAsia="en-GB"/>
        </w:rPr>
        <w:t>Actions</w:t>
      </w:r>
    </w:p>
    <w:p w:rsidR="000D438B" w:rsidRPr="000D438B" w:rsidRDefault="000D438B" w:rsidP="000D438B">
      <w:pPr>
        <w:widowControl w:val="0"/>
        <w:spacing w:after="120"/>
        <w:ind w:left="993" w:hanging="993"/>
        <w:jc w:val="both"/>
        <w:rPr>
          <w:rFonts w:eastAsia="Times New Roman"/>
          <w:lang w:eastAsia="en-GB"/>
        </w:rPr>
      </w:pPr>
      <w:r w:rsidRPr="000D438B">
        <w:rPr>
          <w:rFonts w:eastAsia="Times New Roman"/>
          <w:lang w:eastAsia="en-GB"/>
        </w:rPr>
        <w:t xml:space="preserve">ACTION: </w:t>
      </w:r>
      <w:r w:rsidRPr="000D438B">
        <w:rPr>
          <w:rFonts w:eastAsia="Times New Roman"/>
          <w:lang w:eastAsia="en-GB"/>
        </w:rPr>
        <w:tab/>
      </w:r>
      <w:r w:rsidR="00EC12A1" w:rsidRPr="00EC12A1">
        <w:rPr>
          <w:rFonts w:eastAsia="Times New Roman"/>
          <w:lang w:eastAsia="en-GB"/>
        </w:rPr>
        <w:t>RAN3</w:t>
      </w:r>
      <w:r w:rsidRPr="000D438B">
        <w:rPr>
          <w:rFonts w:eastAsia="Times New Roman"/>
          <w:lang w:eastAsia="en-GB"/>
        </w:rPr>
        <w:t xml:space="preserve"> kindly ask </w:t>
      </w:r>
      <w:r w:rsidR="00EC12A1" w:rsidRPr="00EC12A1">
        <w:rPr>
          <w:rFonts w:eastAsia="Times New Roman"/>
          <w:lang w:eastAsia="en-GB"/>
        </w:rPr>
        <w:t>SA</w:t>
      </w:r>
      <w:r w:rsidR="001E2083">
        <w:rPr>
          <w:rFonts w:hint="eastAsia"/>
          <w:lang w:eastAsia="zh-CN"/>
        </w:rPr>
        <w:t>2</w:t>
      </w:r>
      <w:r w:rsidRPr="000D438B">
        <w:rPr>
          <w:rFonts w:eastAsia="Times New Roman"/>
          <w:lang w:eastAsia="en-GB"/>
        </w:rPr>
        <w:t xml:space="preserve"> to take the above into account and to reply</w:t>
      </w:r>
      <w:r w:rsidR="00EC12A1" w:rsidRPr="00EC12A1">
        <w:rPr>
          <w:rFonts w:eastAsia="Times New Roman"/>
          <w:lang w:eastAsia="en-GB"/>
        </w:rPr>
        <w:t xml:space="preserve"> if needed</w:t>
      </w:r>
      <w:r w:rsidRPr="000D438B">
        <w:rPr>
          <w:rFonts w:eastAsia="Times New Roman"/>
          <w:lang w:eastAsia="en-GB"/>
        </w:rPr>
        <w:t>.</w:t>
      </w:r>
    </w:p>
    <w:p w:rsidR="000D438B" w:rsidRPr="000D438B" w:rsidRDefault="00EC12A1" w:rsidP="000D43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eastAsia="Times New Roman"/>
          <w:sz w:val="36"/>
          <w:szCs w:val="36"/>
          <w:lang w:eastAsia="en-GB"/>
        </w:rPr>
      </w:pPr>
      <w:r>
        <w:rPr>
          <w:rFonts w:eastAsia="Times New Roman"/>
          <w:sz w:val="36"/>
          <w:szCs w:val="36"/>
          <w:lang w:eastAsia="en-GB"/>
        </w:rPr>
        <w:lastRenderedPageBreak/>
        <w:t>3</w:t>
      </w:r>
      <w:r>
        <w:rPr>
          <w:rFonts w:hint="eastAsia"/>
          <w:sz w:val="36"/>
          <w:szCs w:val="36"/>
          <w:lang w:eastAsia="zh-CN"/>
        </w:rPr>
        <w:t xml:space="preserve"> </w:t>
      </w:r>
      <w:r w:rsidR="000D438B" w:rsidRPr="000D438B">
        <w:rPr>
          <w:rFonts w:eastAsia="Times New Roman"/>
          <w:sz w:val="36"/>
          <w:szCs w:val="36"/>
          <w:lang w:eastAsia="en-GB"/>
        </w:rPr>
        <w:t xml:space="preserve">Dates of next </w:t>
      </w:r>
      <w:r w:rsidR="000D438B" w:rsidRPr="000D438B">
        <w:rPr>
          <w:rFonts w:eastAsia="Times New Roman"/>
          <w:bCs/>
          <w:sz w:val="36"/>
          <w:szCs w:val="36"/>
          <w:lang w:eastAsia="en-GB"/>
        </w:rPr>
        <w:t xml:space="preserve">TSG </w:t>
      </w:r>
      <w:r w:rsidR="001E2083">
        <w:rPr>
          <w:rFonts w:hint="eastAsia"/>
          <w:sz w:val="36"/>
          <w:szCs w:val="36"/>
          <w:lang w:eastAsia="zh-CN"/>
        </w:rPr>
        <w:t>RAN</w:t>
      </w:r>
      <w:r w:rsidR="000D438B" w:rsidRPr="000D438B">
        <w:rPr>
          <w:rFonts w:eastAsia="Times New Roman"/>
          <w:bCs/>
          <w:sz w:val="36"/>
          <w:szCs w:val="36"/>
          <w:lang w:eastAsia="en-GB"/>
        </w:rPr>
        <w:t xml:space="preserve"> WG</w:t>
      </w:r>
      <w:r w:rsidR="001E2083">
        <w:rPr>
          <w:rFonts w:hint="eastAsia"/>
          <w:bCs/>
          <w:sz w:val="36"/>
          <w:szCs w:val="36"/>
          <w:lang w:eastAsia="zh-CN"/>
        </w:rPr>
        <w:t>3</w:t>
      </w:r>
      <w:r w:rsidR="000D438B" w:rsidRPr="000D438B">
        <w:rPr>
          <w:rFonts w:eastAsia="Times New Roman"/>
          <w:sz w:val="36"/>
          <w:szCs w:val="36"/>
          <w:lang w:eastAsia="en-GB"/>
        </w:rPr>
        <w:t xml:space="preserve"> meetings</w:t>
      </w:r>
    </w:p>
    <w:p w:rsidR="00465E8D" w:rsidRPr="00EC12A1" w:rsidRDefault="00190FD8" w:rsidP="000D438B">
      <w:pPr>
        <w:pStyle w:val="a3"/>
        <w:tabs>
          <w:tab w:val="center" w:pos="4513"/>
          <w:tab w:val="right" w:pos="9026"/>
        </w:tabs>
        <w:rPr>
          <w:rFonts w:ascii="Times New Roman" w:hAnsi="Times New Roman"/>
        </w:rPr>
      </w:pPr>
      <w:r w:rsidRPr="00190FD8">
        <w:rPr>
          <w:rFonts w:ascii="Times New Roman" w:eastAsia="宋体" w:hAnsi="Times New Roman"/>
          <w:b w:val="0"/>
          <w:bCs/>
          <w:noProof w:val="0"/>
          <w:sz w:val="20"/>
          <w:szCs w:val="22"/>
        </w:rPr>
        <w:t>TSG-RAN3 Meeting #1</w:t>
      </w:r>
      <w:r w:rsidRPr="00190FD8">
        <w:rPr>
          <w:rFonts w:ascii="Times New Roman" w:eastAsia="宋体" w:hAnsi="Times New Roman" w:hint="eastAsia"/>
          <w:b w:val="0"/>
          <w:bCs/>
          <w:noProof w:val="0"/>
          <w:sz w:val="20"/>
          <w:szCs w:val="22"/>
        </w:rPr>
        <w:t xml:space="preserve">20        </w:t>
      </w:r>
      <w:r>
        <w:rPr>
          <w:rFonts w:ascii="Times New Roman" w:eastAsia="宋体" w:hAnsi="Times New Roman" w:hint="eastAsia"/>
          <w:b w:val="0"/>
          <w:bCs/>
          <w:noProof w:val="0"/>
          <w:sz w:val="20"/>
          <w:szCs w:val="22"/>
          <w:lang w:eastAsia="zh-CN"/>
        </w:rPr>
        <w:t xml:space="preserve"> </w:t>
      </w:r>
      <w:r w:rsidRPr="00190FD8">
        <w:rPr>
          <w:rFonts w:ascii="Times New Roman" w:eastAsia="宋体" w:hAnsi="Times New Roman" w:hint="eastAsia"/>
          <w:b w:val="0"/>
          <w:bCs/>
          <w:noProof w:val="0"/>
          <w:sz w:val="20"/>
          <w:szCs w:val="22"/>
          <w:lang w:eastAsia="zh-CN"/>
        </w:rPr>
        <w:t xml:space="preserve">   </w:t>
      </w:r>
      <w:r>
        <w:rPr>
          <w:rFonts w:ascii="Times New Roman" w:eastAsia="宋体" w:hAnsi="Times New Roman" w:hint="eastAsia"/>
          <w:b w:val="0"/>
          <w:bCs/>
          <w:noProof w:val="0"/>
          <w:sz w:val="20"/>
          <w:szCs w:val="22"/>
          <w:lang w:eastAsia="zh-CN"/>
        </w:rPr>
        <w:t xml:space="preserve">  </w:t>
      </w:r>
      <w:r w:rsidRPr="00190FD8">
        <w:rPr>
          <w:rFonts w:ascii="Times New Roman" w:eastAsia="宋体" w:hAnsi="Times New Roman" w:hint="eastAsia"/>
          <w:b w:val="0"/>
          <w:bCs/>
          <w:noProof w:val="0"/>
          <w:sz w:val="20"/>
          <w:szCs w:val="22"/>
          <w:lang w:eastAsia="zh-CN"/>
        </w:rPr>
        <w:t xml:space="preserve">  </w:t>
      </w:r>
      <w:r w:rsidRPr="00190FD8">
        <w:rPr>
          <w:rFonts w:ascii="Times New Roman" w:eastAsia="宋体" w:hAnsi="Times New Roman" w:hint="eastAsia"/>
          <w:b w:val="0"/>
          <w:bCs/>
          <w:noProof w:val="0"/>
          <w:sz w:val="20"/>
          <w:szCs w:val="22"/>
        </w:rPr>
        <w:t>21 May</w:t>
      </w:r>
      <w:r w:rsidRPr="00190FD8">
        <w:rPr>
          <w:rFonts w:ascii="Times New Roman" w:eastAsia="宋体" w:hAnsi="Times New Roman"/>
          <w:b w:val="0"/>
          <w:bCs/>
          <w:noProof w:val="0"/>
          <w:sz w:val="20"/>
          <w:szCs w:val="22"/>
        </w:rPr>
        <w:t xml:space="preserve"> -</w:t>
      </w:r>
      <w:bookmarkStart w:id="10" w:name="_GoBack"/>
      <w:bookmarkEnd w:id="10"/>
      <w:r w:rsidRPr="00190FD8">
        <w:rPr>
          <w:rFonts w:ascii="Times New Roman" w:eastAsia="宋体" w:hAnsi="Times New Roman"/>
          <w:b w:val="0"/>
          <w:bCs/>
          <w:noProof w:val="0"/>
          <w:sz w:val="20"/>
          <w:szCs w:val="22"/>
        </w:rPr>
        <w:t xml:space="preserve"> </w:t>
      </w:r>
      <w:r w:rsidRPr="00190FD8">
        <w:rPr>
          <w:rFonts w:ascii="Times New Roman" w:eastAsia="宋体" w:hAnsi="Times New Roman" w:hint="eastAsia"/>
          <w:b w:val="0"/>
          <w:bCs/>
          <w:noProof w:val="0"/>
          <w:sz w:val="20"/>
          <w:szCs w:val="22"/>
        </w:rPr>
        <w:t>26</w:t>
      </w:r>
      <w:r w:rsidRPr="00190FD8">
        <w:rPr>
          <w:rFonts w:ascii="Times New Roman" w:eastAsia="宋体" w:hAnsi="Times New Roman"/>
          <w:b w:val="0"/>
          <w:bCs/>
          <w:noProof w:val="0"/>
          <w:sz w:val="20"/>
          <w:szCs w:val="22"/>
        </w:rPr>
        <w:t xml:space="preserve"> </w:t>
      </w:r>
      <w:r w:rsidRPr="00190FD8">
        <w:rPr>
          <w:rFonts w:ascii="Times New Roman" w:eastAsia="宋体" w:hAnsi="Times New Roman" w:hint="eastAsia"/>
          <w:b w:val="0"/>
          <w:bCs/>
          <w:noProof w:val="0"/>
          <w:sz w:val="20"/>
          <w:szCs w:val="22"/>
        </w:rPr>
        <w:t>May</w:t>
      </w:r>
      <w:r w:rsidRPr="00190FD8">
        <w:rPr>
          <w:rFonts w:ascii="Times New Roman" w:eastAsia="宋体" w:hAnsi="Times New Roman"/>
          <w:b w:val="0"/>
          <w:bCs/>
          <w:noProof w:val="0"/>
          <w:sz w:val="20"/>
          <w:szCs w:val="22"/>
        </w:rPr>
        <w:t xml:space="preserve"> 202</w:t>
      </w:r>
      <w:r w:rsidRPr="00190FD8">
        <w:rPr>
          <w:rFonts w:ascii="Times New Roman" w:eastAsia="宋体" w:hAnsi="Times New Roman" w:hint="eastAsia"/>
          <w:b w:val="0"/>
          <w:bCs/>
          <w:noProof w:val="0"/>
          <w:sz w:val="20"/>
          <w:szCs w:val="22"/>
        </w:rPr>
        <w:t>3</w:t>
      </w:r>
      <w:r>
        <w:rPr>
          <w:rFonts w:ascii="Times New Roman" w:eastAsia="宋体" w:hAnsi="Times New Roman" w:hint="eastAsia"/>
          <w:b w:val="0"/>
          <w:bCs/>
          <w:noProof w:val="0"/>
          <w:sz w:val="20"/>
          <w:szCs w:val="22"/>
          <w:lang w:eastAsia="zh-CN"/>
        </w:rPr>
        <w:t xml:space="preserve">                </w:t>
      </w:r>
      <w:r w:rsidRPr="00190FD8">
        <w:rPr>
          <w:rFonts w:ascii="Times New Roman" w:eastAsia="宋体" w:hAnsi="Times New Roman" w:hint="eastAsia"/>
          <w:b w:val="0"/>
          <w:bCs/>
          <w:noProof w:val="0"/>
          <w:sz w:val="20"/>
          <w:szCs w:val="22"/>
        </w:rPr>
        <w:t>Korea</w:t>
      </w:r>
    </w:p>
    <w:sectPr w:rsidR="00465E8D" w:rsidRPr="00EC12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F2" w:rsidRDefault="00462EF2" w:rsidP="001E2083">
      <w:pPr>
        <w:spacing w:after="0"/>
      </w:pPr>
      <w:r>
        <w:separator/>
      </w:r>
    </w:p>
  </w:endnote>
  <w:endnote w:type="continuationSeparator" w:id="0">
    <w:p w:rsidR="00462EF2" w:rsidRDefault="00462EF2" w:rsidP="001E20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F2" w:rsidRDefault="00462EF2" w:rsidP="001E2083">
      <w:pPr>
        <w:spacing w:after="0"/>
      </w:pPr>
      <w:r>
        <w:separator/>
      </w:r>
    </w:p>
  </w:footnote>
  <w:footnote w:type="continuationSeparator" w:id="0">
    <w:p w:rsidR="00462EF2" w:rsidRDefault="00462EF2" w:rsidP="001E20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045"/>
    <w:multiLevelType w:val="multilevel"/>
    <w:tmpl w:val="CABE4FB0"/>
    <w:lvl w:ilvl="0">
      <w:start w:val="1"/>
      <w:numFmt w:val="decimal"/>
      <w:pStyle w:val="Observation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8B"/>
    <w:rsid w:val="00022E2A"/>
    <w:rsid w:val="000C3BBD"/>
    <w:rsid w:val="000D438B"/>
    <w:rsid w:val="00190FD8"/>
    <w:rsid w:val="001E2083"/>
    <w:rsid w:val="002B0CC9"/>
    <w:rsid w:val="00410963"/>
    <w:rsid w:val="00462EF2"/>
    <w:rsid w:val="00465E8D"/>
    <w:rsid w:val="004B545D"/>
    <w:rsid w:val="004F79BC"/>
    <w:rsid w:val="0072653B"/>
    <w:rsid w:val="00737AD6"/>
    <w:rsid w:val="00786E91"/>
    <w:rsid w:val="00DC79AC"/>
    <w:rsid w:val="00EC12A1"/>
    <w:rsid w:val="00F6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8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D438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D438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0D438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D438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qFormat/>
    <w:rsid w:val="000D438B"/>
  </w:style>
  <w:style w:type="character" w:customStyle="1" w:styleId="apple-converted-space">
    <w:name w:val="apple-converted-space"/>
    <w:qFormat/>
    <w:rsid w:val="000D438B"/>
  </w:style>
  <w:style w:type="paragraph" w:customStyle="1" w:styleId="Observation">
    <w:name w:val="Observation"/>
    <w:basedOn w:val="a"/>
    <w:qFormat/>
    <w:rsid w:val="000D438B"/>
    <w:pPr>
      <w:numPr>
        <w:numId w:val="1"/>
      </w:numPr>
      <w:tabs>
        <w:tab w:val="left" w:pos="1304"/>
        <w:tab w:val="left" w:pos="1560"/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b/>
      <w:sz w:val="22"/>
      <w:lang w:eastAsia="ja-JP"/>
    </w:rPr>
  </w:style>
  <w:style w:type="paragraph" w:customStyle="1" w:styleId="paragraph">
    <w:name w:val="paragraph"/>
    <w:basedOn w:val="a"/>
    <w:qFormat/>
    <w:rsid w:val="000D438B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  <w:style w:type="paragraph" w:styleId="a4">
    <w:name w:val="footer"/>
    <w:basedOn w:val="a"/>
    <w:link w:val="Char0"/>
    <w:uiPriority w:val="99"/>
    <w:unhideWhenUsed/>
    <w:rsid w:val="001E20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083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8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D438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D438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0D438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D438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qFormat/>
    <w:rsid w:val="000D438B"/>
  </w:style>
  <w:style w:type="character" w:customStyle="1" w:styleId="apple-converted-space">
    <w:name w:val="apple-converted-space"/>
    <w:qFormat/>
    <w:rsid w:val="000D438B"/>
  </w:style>
  <w:style w:type="paragraph" w:customStyle="1" w:styleId="Observation">
    <w:name w:val="Observation"/>
    <w:basedOn w:val="a"/>
    <w:qFormat/>
    <w:rsid w:val="000D438B"/>
    <w:pPr>
      <w:numPr>
        <w:numId w:val="1"/>
      </w:numPr>
      <w:tabs>
        <w:tab w:val="left" w:pos="1304"/>
        <w:tab w:val="left" w:pos="1560"/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b/>
      <w:sz w:val="22"/>
      <w:lang w:eastAsia="ja-JP"/>
    </w:rPr>
  </w:style>
  <w:style w:type="paragraph" w:customStyle="1" w:styleId="paragraph">
    <w:name w:val="paragraph"/>
    <w:basedOn w:val="a"/>
    <w:qFormat/>
    <w:rsid w:val="000D438B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  <w:style w:type="paragraph" w:styleId="a4">
    <w:name w:val="footer"/>
    <w:basedOn w:val="a"/>
    <w:link w:val="Char0"/>
    <w:uiPriority w:val="99"/>
    <w:unhideWhenUsed/>
    <w:rsid w:val="001E20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083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7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2023-04-02T08:43:00Z</dcterms:created>
  <dcterms:modified xsi:type="dcterms:W3CDTF">2023-04-07T03:33:00Z</dcterms:modified>
</cp:coreProperties>
</file>